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94"/>
        <w:gridCol w:w="1146"/>
        <w:gridCol w:w="287"/>
        <w:gridCol w:w="935"/>
        <w:gridCol w:w="1886"/>
        <w:gridCol w:w="558"/>
        <w:gridCol w:w="606"/>
        <w:gridCol w:w="1009"/>
        <w:gridCol w:w="2187"/>
      </w:tblGrid>
      <w:tr w:rsidR="00D37AAD" w:rsidRPr="00A22864" w:rsidTr="0069339F">
        <w:trPr>
          <w:trHeight w:val="227"/>
          <w:jc w:val="center"/>
        </w:trPr>
        <w:tc>
          <w:tcPr>
            <w:tcW w:w="1621" w:type="pct"/>
            <w:gridSpan w:val="5"/>
            <w:vAlign w:val="center"/>
          </w:tcPr>
          <w:p w:rsidR="00D37AAD" w:rsidRPr="00A22864" w:rsidRDefault="00D37AAD" w:rsidP="00E42D3B">
            <w:pPr>
              <w:rPr>
                <w:lang w:val="sr-Cyrl-CS"/>
              </w:rPr>
            </w:pPr>
            <w:r w:rsidRPr="00A22864">
              <w:rPr>
                <w:b/>
                <w:lang w:val="sr-Cyrl-CS"/>
              </w:rPr>
              <w:t>Име и презиме</w:t>
            </w:r>
          </w:p>
        </w:tc>
        <w:tc>
          <w:tcPr>
            <w:tcW w:w="3379" w:type="pct"/>
            <w:gridSpan w:val="5"/>
            <w:vAlign w:val="center"/>
          </w:tcPr>
          <w:p w:rsidR="00D37AAD" w:rsidRPr="0069339F" w:rsidRDefault="0069339F" w:rsidP="00E42D3B">
            <w:pPr>
              <w:rPr>
                <w:b/>
                <w:lang w:val="sr-Cyrl-CS"/>
              </w:rPr>
            </w:pPr>
            <w:r w:rsidRPr="0069339F">
              <w:rPr>
                <w:b/>
                <w:lang w:val="sr-Cyrl-CS"/>
              </w:rPr>
              <w:t>Нађа Д</w:t>
            </w:r>
            <w:r w:rsidRPr="0069339F">
              <w:rPr>
                <w:b/>
                <w:lang w:val="en-US"/>
              </w:rPr>
              <w:t>.</w:t>
            </w:r>
            <w:r w:rsidR="00392824" w:rsidRPr="0069339F">
              <w:rPr>
                <w:b/>
                <w:lang w:val="sr-Cyrl-CS"/>
              </w:rPr>
              <w:t xml:space="preserve"> Васиљевић</w:t>
            </w:r>
          </w:p>
        </w:tc>
      </w:tr>
      <w:tr w:rsidR="00392824" w:rsidRPr="00A22864" w:rsidTr="0069339F">
        <w:trPr>
          <w:trHeight w:val="227"/>
          <w:jc w:val="center"/>
        </w:trPr>
        <w:tc>
          <w:tcPr>
            <w:tcW w:w="1621" w:type="pct"/>
            <w:gridSpan w:val="5"/>
            <w:vAlign w:val="center"/>
          </w:tcPr>
          <w:p w:rsidR="00392824" w:rsidRPr="0069339F" w:rsidRDefault="00392824" w:rsidP="00392824">
            <w:pPr>
              <w:rPr>
                <w:lang w:val="sr-Cyrl-CS"/>
              </w:rPr>
            </w:pPr>
            <w:r w:rsidRPr="0069339F">
              <w:rPr>
                <w:b/>
                <w:lang w:val="sr-Cyrl-CS"/>
              </w:rPr>
              <w:t>Звање</w:t>
            </w:r>
          </w:p>
        </w:tc>
        <w:tc>
          <w:tcPr>
            <w:tcW w:w="3379" w:type="pct"/>
            <w:gridSpan w:val="5"/>
          </w:tcPr>
          <w:p w:rsidR="00392824" w:rsidRPr="0069339F" w:rsidRDefault="00392824" w:rsidP="00392824">
            <w:pPr>
              <w:rPr>
                <w:lang w:val="sr-Cyrl-CS"/>
              </w:rPr>
            </w:pPr>
            <w:r w:rsidRPr="0069339F">
              <w:rPr>
                <w:lang w:val="sr-Cyrl-CS"/>
              </w:rPr>
              <w:t>Редовни професор</w:t>
            </w:r>
          </w:p>
        </w:tc>
      </w:tr>
      <w:tr w:rsidR="00392824" w:rsidRPr="00A22864" w:rsidTr="0069339F">
        <w:trPr>
          <w:trHeight w:val="227"/>
          <w:jc w:val="center"/>
        </w:trPr>
        <w:tc>
          <w:tcPr>
            <w:tcW w:w="1621" w:type="pct"/>
            <w:gridSpan w:val="5"/>
            <w:vAlign w:val="center"/>
          </w:tcPr>
          <w:p w:rsidR="00392824" w:rsidRPr="0069339F" w:rsidRDefault="00392824" w:rsidP="00392824">
            <w:pPr>
              <w:rPr>
                <w:lang w:val="sr-Cyrl-CS"/>
              </w:rPr>
            </w:pPr>
            <w:r w:rsidRPr="0069339F">
              <w:rPr>
                <w:b/>
                <w:lang w:val="sr-Cyrl-CS"/>
              </w:rPr>
              <w:t>Ужа научна област</w:t>
            </w:r>
          </w:p>
        </w:tc>
        <w:tc>
          <w:tcPr>
            <w:tcW w:w="3379" w:type="pct"/>
            <w:gridSpan w:val="5"/>
          </w:tcPr>
          <w:p w:rsidR="00392824" w:rsidRPr="0069339F" w:rsidRDefault="00392824" w:rsidP="00392824">
            <w:pPr>
              <w:rPr>
                <w:lang w:val="sr-Cyrl-CS"/>
              </w:rPr>
            </w:pPr>
            <w:r w:rsidRPr="0069339F">
              <w:rPr>
                <w:lang w:val="sr-Cyrl-CS"/>
              </w:rPr>
              <w:t>Хигијена, исхрана</w:t>
            </w:r>
          </w:p>
        </w:tc>
      </w:tr>
      <w:tr w:rsidR="00392824" w:rsidRPr="0069339F" w:rsidTr="0069339F">
        <w:trPr>
          <w:trHeight w:val="227"/>
          <w:jc w:val="center"/>
        </w:trPr>
        <w:tc>
          <w:tcPr>
            <w:tcW w:w="1115" w:type="pct"/>
            <w:gridSpan w:val="4"/>
            <w:vAlign w:val="center"/>
          </w:tcPr>
          <w:p w:rsidR="00392824" w:rsidRPr="0069339F" w:rsidRDefault="00392824" w:rsidP="00392824">
            <w:pPr>
              <w:rPr>
                <w:sz w:val="18"/>
                <w:lang w:val="sr-Cyrl-CS"/>
              </w:rPr>
            </w:pPr>
            <w:r w:rsidRPr="0069339F">
              <w:rPr>
                <w:b/>
                <w:sz w:val="18"/>
                <w:lang w:val="sr-Cyrl-CS"/>
              </w:rPr>
              <w:t>Академска каријера</w:t>
            </w:r>
          </w:p>
        </w:tc>
        <w:tc>
          <w:tcPr>
            <w:tcW w:w="506" w:type="pct"/>
            <w:vAlign w:val="center"/>
          </w:tcPr>
          <w:p w:rsidR="00392824" w:rsidRPr="0069339F" w:rsidRDefault="00392824" w:rsidP="00392824">
            <w:pPr>
              <w:rPr>
                <w:sz w:val="18"/>
                <w:lang w:val="sr-Cyrl-CS"/>
              </w:rPr>
            </w:pPr>
            <w:r w:rsidRPr="0069339F">
              <w:rPr>
                <w:sz w:val="18"/>
                <w:lang w:val="sr-Cyrl-CS"/>
              </w:rPr>
              <w:t xml:space="preserve">Година </w:t>
            </w:r>
          </w:p>
        </w:tc>
        <w:tc>
          <w:tcPr>
            <w:tcW w:w="1322" w:type="pct"/>
            <w:gridSpan w:val="2"/>
            <w:vAlign w:val="center"/>
          </w:tcPr>
          <w:p w:rsidR="00392824" w:rsidRPr="0069339F" w:rsidRDefault="00392824" w:rsidP="00392824">
            <w:pPr>
              <w:rPr>
                <w:sz w:val="18"/>
                <w:lang w:val="sr-Cyrl-CS"/>
              </w:rPr>
            </w:pPr>
            <w:r w:rsidRPr="0069339F">
              <w:rPr>
                <w:sz w:val="18"/>
                <w:lang w:val="sr-Cyrl-CS"/>
              </w:rPr>
              <w:t xml:space="preserve">Институција </w:t>
            </w:r>
          </w:p>
        </w:tc>
        <w:tc>
          <w:tcPr>
            <w:tcW w:w="874" w:type="pct"/>
            <w:gridSpan w:val="2"/>
            <w:shd w:val="clear" w:color="auto" w:fill="auto"/>
            <w:vAlign w:val="center"/>
          </w:tcPr>
          <w:p w:rsidR="00392824" w:rsidRPr="0069339F" w:rsidRDefault="00392824" w:rsidP="00392824">
            <w:pPr>
              <w:rPr>
                <w:sz w:val="18"/>
                <w:lang w:val="sr-Cyrl-CS"/>
              </w:rPr>
            </w:pPr>
            <w:r w:rsidRPr="0069339F">
              <w:rPr>
                <w:sz w:val="18"/>
                <w:lang w:val="sr-Cyrl-CS"/>
              </w:rPr>
              <w:t>Област</w:t>
            </w:r>
            <w:r w:rsidRPr="0069339F">
              <w:rPr>
                <w:sz w:val="18"/>
              </w:rPr>
              <w:t xml:space="preserve"> </w:t>
            </w:r>
          </w:p>
        </w:tc>
        <w:tc>
          <w:tcPr>
            <w:tcW w:w="1183" w:type="pct"/>
            <w:shd w:val="clear" w:color="auto" w:fill="auto"/>
            <w:vAlign w:val="center"/>
          </w:tcPr>
          <w:p w:rsidR="00392824" w:rsidRPr="0069339F" w:rsidRDefault="00392824" w:rsidP="00392824">
            <w:pPr>
              <w:rPr>
                <w:sz w:val="18"/>
              </w:rPr>
            </w:pPr>
            <w:r w:rsidRPr="0069339F">
              <w:rPr>
                <w:sz w:val="18"/>
              </w:rPr>
              <w:t>Ужа научна односно уметничка област</w:t>
            </w:r>
          </w:p>
        </w:tc>
      </w:tr>
      <w:tr w:rsidR="0069339F" w:rsidRPr="0069339F" w:rsidTr="00CF089F">
        <w:trPr>
          <w:trHeight w:val="227"/>
          <w:jc w:val="center"/>
        </w:trPr>
        <w:tc>
          <w:tcPr>
            <w:tcW w:w="1115" w:type="pct"/>
            <w:gridSpan w:val="4"/>
            <w:vAlign w:val="center"/>
          </w:tcPr>
          <w:p w:rsidR="0069339F" w:rsidRPr="0069339F" w:rsidRDefault="0069339F" w:rsidP="00CF089F">
            <w:pPr>
              <w:rPr>
                <w:sz w:val="18"/>
                <w:szCs w:val="18"/>
                <w:lang w:val="sr-Cyrl-CS"/>
              </w:rPr>
            </w:pPr>
            <w:r w:rsidRPr="0069339F">
              <w:rPr>
                <w:sz w:val="18"/>
                <w:szCs w:val="18"/>
                <w:lang w:val="sr-Cyrl-CS"/>
              </w:rPr>
              <w:t>Избор у звање</w:t>
            </w:r>
          </w:p>
        </w:tc>
        <w:tc>
          <w:tcPr>
            <w:tcW w:w="506" w:type="pct"/>
            <w:vAlign w:val="center"/>
          </w:tcPr>
          <w:p w:rsidR="0069339F" w:rsidRPr="0069339F" w:rsidRDefault="0069339F" w:rsidP="00CF089F">
            <w:pPr>
              <w:rPr>
                <w:sz w:val="18"/>
                <w:szCs w:val="18"/>
                <w:lang w:val="sr-Cyrl-CS"/>
              </w:rPr>
            </w:pPr>
            <w:r w:rsidRPr="0069339F">
              <w:rPr>
                <w:sz w:val="18"/>
                <w:szCs w:val="18"/>
              </w:rPr>
              <w:t>2011</w:t>
            </w:r>
          </w:p>
        </w:tc>
        <w:tc>
          <w:tcPr>
            <w:tcW w:w="1322" w:type="pct"/>
            <w:gridSpan w:val="2"/>
          </w:tcPr>
          <w:p w:rsidR="0069339F" w:rsidRPr="0069339F" w:rsidRDefault="0069339F" w:rsidP="00392824">
            <w:pPr>
              <w:rPr>
                <w:sz w:val="18"/>
                <w:szCs w:val="18"/>
                <w:lang w:val="sr-Cyrl-CS"/>
              </w:rPr>
            </w:pPr>
            <w:r w:rsidRPr="0069339F">
              <w:rPr>
                <w:color w:val="000000"/>
                <w:sz w:val="18"/>
                <w:szCs w:val="18"/>
                <w:lang w:val="sr-Cyrl-CS"/>
              </w:rPr>
              <w:t xml:space="preserve">Медицински факултет </w:t>
            </w:r>
            <w:r w:rsidR="00CF089F">
              <w:rPr>
                <w:color w:val="000000"/>
                <w:sz w:val="18"/>
                <w:szCs w:val="18"/>
              </w:rPr>
              <w:t>Универзитета</w:t>
            </w:r>
            <w:r w:rsidR="00CF089F" w:rsidRPr="0069339F">
              <w:rPr>
                <w:color w:val="000000"/>
                <w:sz w:val="18"/>
                <w:szCs w:val="18"/>
                <w:lang w:val="sr-Cyrl-CS"/>
              </w:rPr>
              <w:t xml:space="preserve"> у Београду</w:t>
            </w:r>
          </w:p>
        </w:tc>
        <w:tc>
          <w:tcPr>
            <w:tcW w:w="874" w:type="pct"/>
            <w:gridSpan w:val="2"/>
            <w:shd w:val="clear" w:color="auto" w:fill="auto"/>
            <w:vAlign w:val="center"/>
          </w:tcPr>
          <w:p w:rsidR="0069339F" w:rsidRPr="0069339F" w:rsidRDefault="0069339F" w:rsidP="00CF089F">
            <w:pPr>
              <w:rPr>
                <w:sz w:val="18"/>
                <w:szCs w:val="18"/>
              </w:rPr>
            </w:pPr>
            <w:r w:rsidRPr="0069339F">
              <w:rPr>
                <w:sz w:val="18"/>
                <w:szCs w:val="18"/>
                <w:lang w:val="sr-Cyrl-CS"/>
              </w:rPr>
              <w:t>Медицина</w:t>
            </w:r>
          </w:p>
        </w:tc>
        <w:tc>
          <w:tcPr>
            <w:tcW w:w="1183" w:type="pct"/>
            <w:shd w:val="clear" w:color="auto" w:fill="auto"/>
            <w:vAlign w:val="center"/>
          </w:tcPr>
          <w:p w:rsidR="0069339F" w:rsidRPr="0069339F" w:rsidRDefault="0069339F" w:rsidP="00CF089F">
            <w:pPr>
              <w:rPr>
                <w:sz w:val="18"/>
                <w:szCs w:val="18"/>
                <w:lang w:val="sr-Cyrl-CS"/>
              </w:rPr>
            </w:pPr>
            <w:r w:rsidRPr="0069339F">
              <w:rPr>
                <w:sz w:val="18"/>
                <w:szCs w:val="18"/>
                <w:lang w:val="sr-Cyrl-CS"/>
              </w:rPr>
              <w:t>Хигијена, исхрана</w:t>
            </w:r>
          </w:p>
        </w:tc>
      </w:tr>
      <w:tr w:rsidR="0069339F" w:rsidRPr="0069339F" w:rsidTr="00CF089F">
        <w:trPr>
          <w:trHeight w:val="227"/>
          <w:jc w:val="center"/>
        </w:trPr>
        <w:tc>
          <w:tcPr>
            <w:tcW w:w="1115" w:type="pct"/>
            <w:gridSpan w:val="4"/>
            <w:vAlign w:val="center"/>
          </w:tcPr>
          <w:p w:rsidR="0069339F" w:rsidRPr="0069339F" w:rsidRDefault="0069339F" w:rsidP="00CF089F">
            <w:pPr>
              <w:rPr>
                <w:sz w:val="18"/>
                <w:szCs w:val="18"/>
                <w:lang w:val="sr-Cyrl-CS"/>
              </w:rPr>
            </w:pPr>
            <w:r w:rsidRPr="0069339F">
              <w:rPr>
                <w:sz w:val="18"/>
                <w:szCs w:val="18"/>
                <w:lang w:val="sr-Cyrl-CS"/>
              </w:rPr>
              <w:t>Докторат</w:t>
            </w:r>
          </w:p>
        </w:tc>
        <w:tc>
          <w:tcPr>
            <w:tcW w:w="506" w:type="pct"/>
            <w:vAlign w:val="center"/>
          </w:tcPr>
          <w:p w:rsidR="0069339F" w:rsidRPr="0069339F" w:rsidRDefault="0069339F" w:rsidP="00CF089F">
            <w:pPr>
              <w:rPr>
                <w:sz w:val="18"/>
                <w:szCs w:val="18"/>
                <w:lang w:val="sr-Cyrl-CS"/>
              </w:rPr>
            </w:pPr>
            <w:r w:rsidRPr="0069339F">
              <w:rPr>
                <w:sz w:val="18"/>
                <w:szCs w:val="18"/>
              </w:rPr>
              <w:t>1996</w:t>
            </w:r>
          </w:p>
        </w:tc>
        <w:tc>
          <w:tcPr>
            <w:tcW w:w="1322" w:type="pct"/>
            <w:gridSpan w:val="2"/>
          </w:tcPr>
          <w:p w:rsidR="0069339F" w:rsidRPr="0069339F" w:rsidRDefault="0069339F" w:rsidP="00392824">
            <w:pPr>
              <w:rPr>
                <w:sz w:val="18"/>
                <w:szCs w:val="18"/>
                <w:lang w:val="sr-Cyrl-CS"/>
              </w:rPr>
            </w:pPr>
            <w:r w:rsidRPr="0069339F">
              <w:rPr>
                <w:color w:val="000000"/>
                <w:sz w:val="18"/>
                <w:szCs w:val="18"/>
                <w:lang w:val="sr-Cyrl-CS"/>
              </w:rPr>
              <w:t xml:space="preserve">Медицински факултет </w:t>
            </w:r>
            <w:r w:rsidR="00CF089F">
              <w:rPr>
                <w:color w:val="000000"/>
                <w:sz w:val="18"/>
                <w:szCs w:val="18"/>
              </w:rPr>
              <w:t>Универзитета</w:t>
            </w:r>
            <w:r w:rsidR="00CF089F" w:rsidRPr="0069339F">
              <w:rPr>
                <w:color w:val="000000"/>
                <w:sz w:val="18"/>
                <w:szCs w:val="18"/>
                <w:lang w:val="sr-Cyrl-CS"/>
              </w:rPr>
              <w:t xml:space="preserve"> у Београду</w:t>
            </w:r>
          </w:p>
        </w:tc>
        <w:tc>
          <w:tcPr>
            <w:tcW w:w="874" w:type="pct"/>
            <w:gridSpan w:val="2"/>
            <w:shd w:val="clear" w:color="auto" w:fill="auto"/>
            <w:vAlign w:val="center"/>
          </w:tcPr>
          <w:p w:rsidR="0069339F" w:rsidRPr="0069339F" w:rsidRDefault="0069339F" w:rsidP="00CF089F">
            <w:pPr>
              <w:rPr>
                <w:sz w:val="18"/>
                <w:szCs w:val="18"/>
              </w:rPr>
            </w:pPr>
            <w:r w:rsidRPr="0069339F">
              <w:rPr>
                <w:sz w:val="18"/>
                <w:szCs w:val="18"/>
                <w:lang w:val="sr-Cyrl-CS"/>
              </w:rPr>
              <w:t>Медицина</w:t>
            </w:r>
          </w:p>
        </w:tc>
        <w:tc>
          <w:tcPr>
            <w:tcW w:w="1183" w:type="pct"/>
            <w:shd w:val="clear" w:color="auto" w:fill="auto"/>
            <w:vAlign w:val="center"/>
          </w:tcPr>
          <w:p w:rsidR="0069339F" w:rsidRPr="0069339F" w:rsidRDefault="0069339F" w:rsidP="00CF089F">
            <w:pPr>
              <w:rPr>
                <w:sz w:val="18"/>
                <w:szCs w:val="18"/>
                <w:lang w:val="sr-Cyrl-CS"/>
              </w:rPr>
            </w:pPr>
            <w:r w:rsidRPr="0069339F">
              <w:rPr>
                <w:sz w:val="18"/>
                <w:szCs w:val="18"/>
                <w:lang w:val="sr-Cyrl-CS"/>
              </w:rPr>
              <w:t>Исхрана</w:t>
            </w:r>
          </w:p>
        </w:tc>
      </w:tr>
      <w:tr w:rsidR="0069339F" w:rsidRPr="0069339F" w:rsidTr="00CF089F">
        <w:trPr>
          <w:trHeight w:val="227"/>
          <w:jc w:val="center"/>
        </w:trPr>
        <w:tc>
          <w:tcPr>
            <w:tcW w:w="1115" w:type="pct"/>
            <w:gridSpan w:val="4"/>
            <w:vAlign w:val="center"/>
          </w:tcPr>
          <w:p w:rsidR="0069339F" w:rsidRPr="0069339F" w:rsidRDefault="0069339F" w:rsidP="00CF089F">
            <w:pPr>
              <w:rPr>
                <w:sz w:val="18"/>
                <w:szCs w:val="18"/>
              </w:rPr>
            </w:pPr>
            <w:r w:rsidRPr="0069339F">
              <w:rPr>
                <w:sz w:val="18"/>
                <w:szCs w:val="18"/>
              </w:rPr>
              <w:t>Магистратура</w:t>
            </w:r>
          </w:p>
        </w:tc>
        <w:tc>
          <w:tcPr>
            <w:tcW w:w="506" w:type="pct"/>
            <w:vAlign w:val="center"/>
          </w:tcPr>
          <w:p w:rsidR="0069339F" w:rsidRPr="0069339F" w:rsidRDefault="0069339F" w:rsidP="00CF089F">
            <w:pPr>
              <w:rPr>
                <w:sz w:val="18"/>
                <w:szCs w:val="18"/>
                <w:lang w:val="sr-Cyrl-CS"/>
              </w:rPr>
            </w:pPr>
            <w:r w:rsidRPr="0069339F">
              <w:rPr>
                <w:sz w:val="18"/>
                <w:szCs w:val="18"/>
                <w:lang w:val="sr-Cyrl-CS"/>
              </w:rPr>
              <w:t>1990</w:t>
            </w:r>
          </w:p>
        </w:tc>
        <w:tc>
          <w:tcPr>
            <w:tcW w:w="1322" w:type="pct"/>
            <w:gridSpan w:val="2"/>
            <w:vAlign w:val="center"/>
          </w:tcPr>
          <w:p w:rsidR="0069339F" w:rsidRPr="0069339F" w:rsidRDefault="0069339F" w:rsidP="00392824">
            <w:pPr>
              <w:rPr>
                <w:sz w:val="18"/>
                <w:szCs w:val="18"/>
                <w:lang w:val="sr-Cyrl-CS"/>
              </w:rPr>
            </w:pPr>
            <w:r w:rsidRPr="0069339F">
              <w:rPr>
                <w:color w:val="000000"/>
                <w:sz w:val="18"/>
                <w:szCs w:val="18"/>
                <w:lang w:val="sr-Cyrl-CS"/>
              </w:rPr>
              <w:t>Медицински факултет</w:t>
            </w:r>
            <w:r w:rsidR="00CF089F">
              <w:rPr>
                <w:color w:val="000000"/>
                <w:sz w:val="18"/>
                <w:szCs w:val="18"/>
              </w:rPr>
              <w:t xml:space="preserve"> Универзитета</w:t>
            </w:r>
            <w:r w:rsidRPr="0069339F">
              <w:rPr>
                <w:color w:val="000000"/>
                <w:sz w:val="18"/>
                <w:szCs w:val="18"/>
                <w:lang w:val="sr-Cyrl-CS"/>
              </w:rPr>
              <w:t xml:space="preserve"> у Београду</w:t>
            </w:r>
          </w:p>
        </w:tc>
        <w:tc>
          <w:tcPr>
            <w:tcW w:w="874" w:type="pct"/>
            <w:gridSpan w:val="2"/>
            <w:shd w:val="clear" w:color="auto" w:fill="auto"/>
            <w:vAlign w:val="center"/>
          </w:tcPr>
          <w:p w:rsidR="0069339F" w:rsidRPr="0069339F" w:rsidRDefault="0069339F" w:rsidP="00CF089F">
            <w:pPr>
              <w:rPr>
                <w:sz w:val="18"/>
                <w:szCs w:val="18"/>
              </w:rPr>
            </w:pPr>
            <w:r w:rsidRPr="0069339F">
              <w:rPr>
                <w:sz w:val="18"/>
                <w:szCs w:val="18"/>
                <w:lang w:val="sr-Cyrl-CS"/>
              </w:rPr>
              <w:t>Медицина</w:t>
            </w:r>
          </w:p>
        </w:tc>
        <w:tc>
          <w:tcPr>
            <w:tcW w:w="1183" w:type="pct"/>
            <w:shd w:val="clear" w:color="auto" w:fill="auto"/>
            <w:vAlign w:val="center"/>
          </w:tcPr>
          <w:p w:rsidR="0069339F" w:rsidRPr="0069339F" w:rsidRDefault="0069339F" w:rsidP="00CF089F">
            <w:pPr>
              <w:rPr>
                <w:sz w:val="18"/>
                <w:szCs w:val="18"/>
                <w:lang w:val="sr-Cyrl-CS"/>
              </w:rPr>
            </w:pPr>
            <w:r w:rsidRPr="0069339F">
              <w:rPr>
                <w:sz w:val="18"/>
                <w:szCs w:val="18"/>
                <w:lang w:val="sr-Cyrl-CS"/>
              </w:rPr>
              <w:t>Ендокринологија</w:t>
            </w:r>
          </w:p>
        </w:tc>
      </w:tr>
      <w:tr w:rsidR="00392824" w:rsidRPr="0069339F" w:rsidTr="00CF089F">
        <w:trPr>
          <w:trHeight w:val="227"/>
          <w:jc w:val="center"/>
        </w:trPr>
        <w:tc>
          <w:tcPr>
            <w:tcW w:w="1115" w:type="pct"/>
            <w:gridSpan w:val="4"/>
            <w:vAlign w:val="center"/>
          </w:tcPr>
          <w:p w:rsidR="00392824" w:rsidRPr="0069339F" w:rsidRDefault="00392824" w:rsidP="00CF089F">
            <w:pPr>
              <w:rPr>
                <w:sz w:val="18"/>
                <w:szCs w:val="18"/>
                <w:lang w:val="sr-Cyrl-CS"/>
              </w:rPr>
            </w:pPr>
            <w:r w:rsidRPr="0069339F">
              <w:rPr>
                <w:sz w:val="18"/>
                <w:szCs w:val="18"/>
                <w:lang w:val="sr-Cyrl-CS"/>
              </w:rPr>
              <w:t>Диплома</w:t>
            </w:r>
          </w:p>
        </w:tc>
        <w:tc>
          <w:tcPr>
            <w:tcW w:w="506" w:type="pct"/>
            <w:vAlign w:val="center"/>
          </w:tcPr>
          <w:p w:rsidR="00392824" w:rsidRPr="0069339F" w:rsidRDefault="00392824" w:rsidP="00CF089F">
            <w:pPr>
              <w:rPr>
                <w:sz w:val="18"/>
                <w:szCs w:val="18"/>
                <w:lang w:val="sr-Cyrl-CS"/>
              </w:rPr>
            </w:pPr>
            <w:r w:rsidRPr="0069339F">
              <w:rPr>
                <w:sz w:val="18"/>
                <w:szCs w:val="18"/>
                <w:lang w:val="sr-Cyrl-CS"/>
              </w:rPr>
              <w:t>1986</w:t>
            </w:r>
          </w:p>
        </w:tc>
        <w:tc>
          <w:tcPr>
            <w:tcW w:w="1322" w:type="pct"/>
            <w:gridSpan w:val="2"/>
            <w:vAlign w:val="center"/>
          </w:tcPr>
          <w:p w:rsidR="00392824" w:rsidRPr="0069339F" w:rsidRDefault="00CF089F" w:rsidP="00392824">
            <w:pPr>
              <w:rPr>
                <w:sz w:val="18"/>
                <w:szCs w:val="18"/>
                <w:lang w:val="sr-Cyrl-CS"/>
              </w:rPr>
            </w:pPr>
            <w:r w:rsidRPr="0069339F">
              <w:rPr>
                <w:color w:val="000000"/>
                <w:sz w:val="18"/>
                <w:szCs w:val="18"/>
                <w:lang w:val="sr-Cyrl-CS"/>
              </w:rPr>
              <w:t>Медицински факултет</w:t>
            </w:r>
          </w:p>
        </w:tc>
        <w:tc>
          <w:tcPr>
            <w:tcW w:w="874" w:type="pct"/>
            <w:gridSpan w:val="2"/>
            <w:shd w:val="clear" w:color="auto" w:fill="auto"/>
            <w:vAlign w:val="center"/>
          </w:tcPr>
          <w:p w:rsidR="00392824" w:rsidRPr="0069339F" w:rsidRDefault="0069339F" w:rsidP="00CF089F">
            <w:pPr>
              <w:rPr>
                <w:sz w:val="18"/>
                <w:szCs w:val="18"/>
                <w:lang w:val="sr-Cyrl-CS"/>
              </w:rPr>
            </w:pPr>
            <w:r w:rsidRPr="0069339F">
              <w:rPr>
                <w:sz w:val="18"/>
                <w:szCs w:val="18"/>
                <w:lang w:val="sr-Cyrl-CS"/>
              </w:rPr>
              <w:t>Медицина</w:t>
            </w:r>
          </w:p>
        </w:tc>
        <w:tc>
          <w:tcPr>
            <w:tcW w:w="1183" w:type="pct"/>
            <w:shd w:val="clear" w:color="auto" w:fill="auto"/>
            <w:vAlign w:val="center"/>
          </w:tcPr>
          <w:p w:rsidR="00392824" w:rsidRPr="0069339F" w:rsidRDefault="0069339F" w:rsidP="00CF089F">
            <w:pPr>
              <w:rPr>
                <w:sz w:val="18"/>
                <w:szCs w:val="18"/>
                <w:lang w:val="sr-Cyrl-CS"/>
              </w:rPr>
            </w:pPr>
            <w:r w:rsidRPr="0069339F">
              <w:rPr>
                <w:sz w:val="18"/>
                <w:szCs w:val="18"/>
              </w:rPr>
              <w:t>Доктор медицине</w:t>
            </w:r>
          </w:p>
        </w:tc>
      </w:tr>
      <w:tr w:rsidR="00392824" w:rsidRPr="0069339F" w:rsidTr="0069339F">
        <w:trPr>
          <w:trHeight w:val="227"/>
          <w:jc w:val="center"/>
        </w:trPr>
        <w:tc>
          <w:tcPr>
            <w:tcW w:w="5000" w:type="pct"/>
            <w:gridSpan w:val="10"/>
            <w:vAlign w:val="center"/>
          </w:tcPr>
          <w:p w:rsidR="00392824" w:rsidRPr="0069339F" w:rsidRDefault="00392824" w:rsidP="00392824">
            <w:pPr>
              <w:rPr>
                <w:sz w:val="18"/>
              </w:rPr>
            </w:pPr>
            <w:r w:rsidRPr="0069339F">
              <w:rPr>
                <w:b/>
                <w:sz w:val="18"/>
                <w:lang w:val="sr-Cyrl-CS"/>
              </w:rPr>
              <w:t xml:space="preserve">Списак предмета </w:t>
            </w:r>
            <w:r w:rsidRPr="0069339F">
              <w:rPr>
                <w:b/>
                <w:sz w:val="18"/>
              </w:rPr>
              <w:t xml:space="preserve">које наставник држи на докторским студијама </w:t>
            </w:r>
          </w:p>
        </w:tc>
      </w:tr>
      <w:tr w:rsidR="00392824" w:rsidRPr="0069339F" w:rsidTr="0069339F">
        <w:trPr>
          <w:trHeight w:val="227"/>
          <w:jc w:val="center"/>
        </w:trPr>
        <w:tc>
          <w:tcPr>
            <w:tcW w:w="340" w:type="pct"/>
            <w:gridSpan w:val="2"/>
            <w:shd w:val="clear" w:color="auto" w:fill="auto"/>
            <w:vAlign w:val="center"/>
          </w:tcPr>
          <w:p w:rsidR="00392824" w:rsidRPr="0069339F" w:rsidRDefault="00392824" w:rsidP="00392824">
            <w:pPr>
              <w:rPr>
                <w:b/>
                <w:sz w:val="18"/>
                <w:lang w:val="sr-Cyrl-CS"/>
              </w:rPr>
            </w:pPr>
            <w:r w:rsidRPr="0069339F">
              <w:rPr>
                <w:b/>
                <w:sz w:val="18"/>
                <w:lang w:val="sr-Cyrl-CS"/>
              </w:rPr>
              <w:t>Р.Б.</w:t>
            </w:r>
          </w:p>
        </w:tc>
        <w:tc>
          <w:tcPr>
            <w:tcW w:w="620" w:type="pct"/>
            <w:shd w:val="clear" w:color="auto" w:fill="auto"/>
            <w:vAlign w:val="center"/>
          </w:tcPr>
          <w:p w:rsidR="00392824" w:rsidRPr="0069339F" w:rsidRDefault="00392824" w:rsidP="00392824">
            <w:pPr>
              <w:rPr>
                <w:b/>
                <w:sz w:val="18"/>
              </w:rPr>
            </w:pPr>
            <w:r w:rsidRPr="0069339F">
              <w:rPr>
                <w:b/>
                <w:sz w:val="18"/>
              </w:rPr>
              <w:t xml:space="preserve">Ознака </w:t>
            </w:r>
          </w:p>
        </w:tc>
        <w:tc>
          <w:tcPr>
            <w:tcW w:w="4040" w:type="pct"/>
            <w:gridSpan w:val="7"/>
            <w:vAlign w:val="center"/>
          </w:tcPr>
          <w:p w:rsidR="00392824" w:rsidRPr="0069339F" w:rsidRDefault="00392824" w:rsidP="00392824">
            <w:pPr>
              <w:rPr>
                <w:b/>
                <w:sz w:val="18"/>
              </w:rPr>
            </w:pPr>
            <w:r w:rsidRPr="0069339F">
              <w:rPr>
                <w:b/>
                <w:iCs/>
                <w:sz w:val="18"/>
                <w:lang w:val="sr-Cyrl-CS"/>
              </w:rPr>
              <w:t>Назив предмета</w:t>
            </w:r>
          </w:p>
        </w:tc>
      </w:tr>
      <w:tr w:rsidR="00392824" w:rsidRPr="0069339F" w:rsidTr="0069339F">
        <w:trPr>
          <w:trHeight w:val="227"/>
          <w:jc w:val="center"/>
        </w:trPr>
        <w:tc>
          <w:tcPr>
            <w:tcW w:w="340" w:type="pct"/>
            <w:gridSpan w:val="2"/>
            <w:shd w:val="clear" w:color="auto" w:fill="auto"/>
            <w:vAlign w:val="center"/>
          </w:tcPr>
          <w:p w:rsidR="00392824" w:rsidRPr="0069339F" w:rsidRDefault="00392824" w:rsidP="00392824">
            <w:pPr>
              <w:rPr>
                <w:sz w:val="18"/>
                <w:lang w:val="sr-Cyrl-CS"/>
              </w:rPr>
            </w:pPr>
            <w:r w:rsidRPr="0069339F">
              <w:rPr>
                <w:sz w:val="18"/>
                <w:lang w:val="sr-Cyrl-CS"/>
              </w:rPr>
              <w:t>1.</w:t>
            </w:r>
          </w:p>
        </w:tc>
        <w:tc>
          <w:tcPr>
            <w:tcW w:w="620" w:type="pct"/>
            <w:shd w:val="clear" w:color="auto" w:fill="auto"/>
            <w:vAlign w:val="center"/>
          </w:tcPr>
          <w:p w:rsidR="00392824" w:rsidRPr="0069339F" w:rsidRDefault="00392824" w:rsidP="00392824">
            <w:pPr>
              <w:rPr>
                <w:sz w:val="18"/>
                <w:lang w:val="sr-Cyrl-CS"/>
              </w:rPr>
            </w:pPr>
            <w:r w:rsidRPr="0069339F">
              <w:rPr>
                <w:rFonts w:eastAsia="Calibri"/>
                <w:bCs/>
                <w:sz w:val="18"/>
              </w:rPr>
              <w:t>Екол_м02</w:t>
            </w:r>
          </w:p>
        </w:tc>
        <w:tc>
          <w:tcPr>
            <w:tcW w:w="4040" w:type="pct"/>
            <w:gridSpan w:val="7"/>
            <w:vAlign w:val="center"/>
          </w:tcPr>
          <w:p w:rsidR="00392824" w:rsidRPr="0069339F" w:rsidRDefault="00392824" w:rsidP="00392824">
            <w:pPr>
              <w:rPr>
                <w:sz w:val="18"/>
                <w:lang w:val="en-US"/>
              </w:rPr>
            </w:pPr>
            <w:r w:rsidRPr="0069339F">
              <w:rPr>
                <w:sz w:val="18"/>
                <w:lang w:val="sr-Cyrl-CS"/>
              </w:rPr>
              <w:t>Испитивања исхране и ухрањености: методе и истраживачки проблеми</w:t>
            </w:r>
            <w:r w:rsidR="0069339F" w:rsidRPr="0069339F">
              <w:rPr>
                <w:sz w:val="18"/>
                <w:lang w:val="en-US"/>
              </w:rPr>
              <w:t xml:space="preserve">. </w:t>
            </w:r>
            <w:r w:rsidR="0069339F" w:rsidRPr="0069339F">
              <w:rPr>
                <w:sz w:val="18"/>
              </w:rPr>
              <w:t xml:space="preserve">ДАС модул: Еколошки и нутритивни фактори и здравље, </w:t>
            </w:r>
            <w:r w:rsidR="0069339F" w:rsidRPr="0069339F">
              <w:rPr>
                <w:sz w:val="18"/>
                <w:lang w:val="sr-Cyrl-CS"/>
              </w:rPr>
              <w:t>МФУБ</w:t>
            </w:r>
          </w:p>
        </w:tc>
      </w:tr>
      <w:tr w:rsidR="00392824" w:rsidRPr="0069339F" w:rsidTr="0069339F">
        <w:trPr>
          <w:trHeight w:val="227"/>
          <w:jc w:val="center"/>
        </w:trPr>
        <w:tc>
          <w:tcPr>
            <w:tcW w:w="340" w:type="pct"/>
            <w:gridSpan w:val="2"/>
            <w:shd w:val="clear" w:color="auto" w:fill="auto"/>
            <w:vAlign w:val="center"/>
          </w:tcPr>
          <w:p w:rsidR="00392824" w:rsidRPr="0069339F" w:rsidRDefault="00392824" w:rsidP="00392824">
            <w:pPr>
              <w:rPr>
                <w:sz w:val="18"/>
                <w:lang w:val="sr-Cyrl-CS"/>
              </w:rPr>
            </w:pPr>
            <w:r w:rsidRPr="0069339F">
              <w:rPr>
                <w:sz w:val="18"/>
                <w:lang w:val="sr-Cyrl-CS"/>
              </w:rPr>
              <w:t>2.</w:t>
            </w:r>
          </w:p>
        </w:tc>
        <w:tc>
          <w:tcPr>
            <w:tcW w:w="620" w:type="pct"/>
            <w:shd w:val="clear" w:color="auto" w:fill="auto"/>
            <w:vAlign w:val="center"/>
          </w:tcPr>
          <w:p w:rsidR="00392824" w:rsidRPr="0069339F" w:rsidRDefault="00392824" w:rsidP="00392824">
            <w:pPr>
              <w:rPr>
                <w:sz w:val="18"/>
                <w:lang w:val="sr-Cyrl-CS"/>
              </w:rPr>
            </w:pPr>
            <w:r w:rsidRPr="0069339F">
              <w:rPr>
                <w:rFonts w:eastAsia="Calibri"/>
                <w:bCs/>
                <w:sz w:val="18"/>
              </w:rPr>
              <w:t>Екол_м03</w:t>
            </w:r>
          </w:p>
        </w:tc>
        <w:tc>
          <w:tcPr>
            <w:tcW w:w="4040" w:type="pct"/>
            <w:gridSpan w:val="7"/>
            <w:vAlign w:val="center"/>
          </w:tcPr>
          <w:p w:rsidR="00392824" w:rsidRPr="0069339F" w:rsidRDefault="00392824" w:rsidP="00392824">
            <w:pPr>
              <w:rPr>
                <w:sz w:val="18"/>
                <w:lang w:val="en-US"/>
              </w:rPr>
            </w:pPr>
            <w:r w:rsidRPr="0069339F">
              <w:rPr>
                <w:sz w:val="18"/>
                <w:lang w:val="sr-Cyrl-CS"/>
              </w:rPr>
              <w:t>Примењена клиничка исхрана</w:t>
            </w:r>
            <w:r w:rsidR="0069339F" w:rsidRPr="0069339F">
              <w:rPr>
                <w:sz w:val="18"/>
                <w:lang w:val="en-US"/>
              </w:rPr>
              <w:t xml:space="preserve">. </w:t>
            </w:r>
            <w:r w:rsidR="0069339F" w:rsidRPr="0069339F">
              <w:rPr>
                <w:sz w:val="18"/>
              </w:rPr>
              <w:t xml:space="preserve">ДАС модул: Еколошки и нутритивни фактори и здравље, </w:t>
            </w:r>
            <w:r w:rsidR="0069339F" w:rsidRPr="0069339F">
              <w:rPr>
                <w:sz w:val="18"/>
                <w:lang w:val="sr-Cyrl-CS"/>
              </w:rPr>
              <w:t>МФУБ</w:t>
            </w:r>
          </w:p>
        </w:tc>
      </w:tr>
      <w:tr w:rsidR="00392824" w:rsidRPr="0069339F" w:rsidTr="0069339F">
        <w:trPr>
          <w:trHeight w:val="227"/>
          <w:jc w:val="center"/>
        </w:trPr>
        <w:tc>
          <w:tcPr>
            <w:tcW w:w="340" w:type="pct"/>
            <w:gridSpan w:val="2"/>
            <w:shd w:val="clear" w:color="auto" w:fill="auto"/>
            <w:vAlign w:val="center"/>
          </w:tcPr>
          <w:p w:rsidR="00392824" w:rsidRPr="0069339F" w:rsidRDefault="00392824" w:rsidP="00392824">
            <w:pPr>
              <w:rPr>
                <w:sz w:val="18"/>
                <w:lang w:val="sr-Cyrl-CS"/>
              </w:rPr>
            </w:pPr>
            <w:r w:rsidRPr="0069339F">
              <w:rPr>
                <w:sz w:val="18"/>
                <w:lang w:val="sr-Cyrl-CS"/>
              </w:rPr>
              <w:t>3.</w:t>
            </w:r>
          </w:p>
        </w:tc>
        <w:tc>
          <w:tcPr>
            <w:tcW w:w="620" w:type="pct"/>
            <w:shd w:val="clear" w:color="auto" w:fill="auto"/>
            <w:vAlign w:val="center"/>
          </w:tcPr>
          <w:p w:rsidR="00392824" w:rsidRPr="0069339F" w:rsidRDefault="00392824" w:rsidP="00392824">
            <w:pPr>
              <w:rPr>
                <w:sz w:val="18"/>
                <w:lang w:val="sr-Cyrl-CS"/>
              </w:rPr>
            </w:pPr>
            <w:r w:rsidRPr="0069339F">
              <w:rPr>
                <w:rFonts w:eastAsia="Calibri"/>
                <w:bCs/>
                <w:sz w:val="18"/>
              </w:rPr>
              <w:t>Екол_e04</w:t>
            </w:r>
          </w:p>
        </w:tc>
        <w:tc>
          <w:tcPr>
            <w:tcW w:w="4040" w:type="pct"/>
            <w:gridSpan w:val="7"/>
            <w:vAlign w:val="center"/>
          </w:tcPr>
          <w:p w:rsidR="00392824" w:rsidRPr="0069339F" w:rsidRDefault="001F45DF" w:rsidP="00392824">
            <w:pPr>
              <w:rPr>
                <w:sz w:val="18"/>
                <w:lang w:val="en-US"/>
              </w:rPr>
            </w:pPr>
            <w:r w:rsidRPr="0069339F">
              <w:rPr>
                <w:sz w:val="18"/>
                <w:lang w:val="sr-Cyrl-CS"/>
              </w:rPr>
              <w:t>Истраживања о исхрани различитих популационих категорија</w:t>
            </w:r>
            <w:r w:rsidR="0069339F" w:rsidRPr="0069339F">
              <w:rPr>
                <w:sz w:val="18"/>
                <w:lang w:val="en-US"/>
              </w:rPr>
              <w:t xml:space="preserve">. </w:t>
            </w:r>
            <w:r w:rsidR="0069339F" w:rsidRPr="0069339F">
              <w:rPr>
                <w:sz w:val="18"/>
              </w:rPr>
              <w:t xml:space="preserve">ДАС модул: Еколошки и нутритивни фактори и здравље, </w:t>
            </w:r>
            <w:r w:rsidR="0069339F" w:rsidRPr="0069339F">
              <w:rPr>
                <w:sz w:val="18"/>
                <w:lang w:val="sr-Cyrl-CS"/>
              </w:rPr>
              <w:t>МФУБ</w:t>
            </w:r>
          </w:p>
        </w:tc>
      </w:tr>
      <w:tr w:rsidR="00CF089F" w:rsidRPr="0069339F" w:rsidTr="0069339F">
        <w:trPr>
          <w:trHeight w:val="227"/>
          <w:jc w:val="center"/>
        </w:trPr>
        <w:tc>
          <w:tcPr>
            <w:tcW w:w="340" w:type="pct"/>
            <w:gridSpan w:val="2"/>
            <w:shd w:val="clear" w:color="auto" w:fill="auto"/>
            <w:vAlign w:val="center"/>
          </w:tcPr>
          <w:p w:rsidR="00CF089F" w:rsidRDefault="00CF089F" w:rsidP="00A923EC">
            <w:r>
              <w:t xml:space="preserve">4. </w:t>
            </w:r>
          </w:p>
        </w:tc>
        <w:tc>
          <w:tcPr>
            <w:tcW w:w="620" w:type="pct"/>
            <w:shd w:val="clear" w:color="auto" w:fill="auto"/>
            <w:vAlign w:val="center"/>
          </w:tcPr>
          <w:p w:rsidR="00CF089F" w:rsidRPr="00E7123E" w:rsidRDefault="00CF089F" w:rsidP="00A923EC">
            <w:pPr>
              <w:rPr>
                <w:lang w:val="sr-Cyrl-CS"/>
              </w:rPr>
            </w:pPr>
            <w:r>
              <w:rPr>
                <w:lang w:val="sr-Cyrl-CS"/>
              </w:rPr>
              <w:t>Епд_е12</w:t>
            </w:r>
          </w:p>
        </w:tc>
        <w:tc>
          <w:tcPr>
            <w:tcW w:w="4040" w:type="pct"/>
            <w:gridSpan w:val="7"/>
            <w:vAlign w:val="center"/>
          </w:tcPr>
          <w:p w:rsidR="00CF089F" w:rsidRPr="00E7123E" w:rsidRDefault="00CF089F" w:rsidP="009555F0">
            <w:pPr>
              <w:rPr>
                <w:bCs/>
                <w:lang w:val="sr-Cyrl-CS"/>
              </w:rPr>
            </w:pPr>
            <w:r>
              <w:rPr>
                <w:bCs/>
                <w:lang w:val="sr-Cyrl-CS"/>
              </w:rPr>
              <w:t xml:space="preserve">Екологија и здравље. ДАС модул Епидемиологија </w:t>
            </w:r>
            <w:r w:rsidR="009555F0">
              <w:rPr>
                <w:bCs/>
                <w:lang/>
              </w:rPr>
              <w:t>хроничних</w:t>
            </w:r>
            <w:r>
              <w:rPr>
                <w:bCs/>
                <w:lang w:val="sr-Cyrl-CS"/>
              </w:rPr>
              <w:t xml:space="preserve"> болести, МФУБ</w:t>
            </w:r>
          </w:p>
        </w:tc>
      </w:tr>
      <w:tr w:rsidR="00CF089F" w:rsidRPr="0069339F" w:rsidTr="0069339F">
        <w:trPr>
          <w:trHeight w:val="227"/>
          <w:jc w:val="center"/>
        </w:trPr>
        <w:tc>
          <w:tcPr>
            <w:tcW w:w="5000" w:type="pct"/>
            <w:gridSpan w:val="10"/>
            <w:vAlign w:val="center"/>
          </w:tcPr>
          <w:p w:rsidR="00CF089F" w:rsidRPr="0069339F" w:rsidRDefault="00CF089F" w:rsidP="0069339F">
            <w:pPr>
              <w:rPr>
                <w:b/>
                <w:sz w:val="18"/>
                <w:lang w:val="sr-Cyrl-CS"/>
              </w:rPr>
            </w:pPr>
            <w:r w:rsidRPr="0069339F">
              <w:rPr>
                <w:sz w:val="18"/>
                <w:lang w:val="sr-Cyrl-CS"/>
              </w:rPr>
              <w:t xml:space="preserve">Најзначајнији радови </w:t>
            </w:r>
            <w:r w:rsidRPr="0069339F">
              <w:rPr>
                <w:b/>
                <w:sz w:val="18"/>
                <w:lang w:val="sr-Cyrl-CS"/>
              </w:rPr>
              <w:t xml:space="preserve"> у складу са захтевима допунских услова  стандарда за дато поље (мин 10 не више од 20)</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Davidović D, Tomić D, Paunović K, </w:t>
            </w:r>
            <w:r w:rsidRPr="0069339F">
              <w:rPr>
                <w:b/>
                <w:sz w:val="16"/>
                <w:szCs w:val="16"/>
              </w:rPr>
              <w:t>Vasiljević N</w:t>
            </w:r>
            <w:r w:rsidRPr="0069339F">
              <w:rPr>
                <w:sz w:val="16"/>
                <w:szCs w:val="16"/>
              </w:rPr>
              <w:t>, Jorga J. Nutrition labelling of pre-packaged foods in Belgrade, Serbia: current situation. Public Health Nutr, 2015;18(11):1969-78.</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2.</w:t>
            </w:r>
          </w:p>
        </w:tc>
        <w:tc>
          <w:tcPr>
            <w:tcW w:w="4711" w:type="pct"/>
            <w:gridSpan w:val="9"/>
            <w:shd w:val="clear" w:color="auto" w:fill="auto"/>
          </w:tcPr>
          <w:p w:rsidR="00CF089F" w:rsidRPr="0069339F" w:rsidRDefault="00CF089F" w:rsidP="00392824">
            <w:pPr>
              <w:rPr>
                <w:sz w:val="16"/>
                <w:szCs w:val="16"/>
                <w:lang w:val="sr-Cyrl-CS"/>
              </w:rPr>
            </w:pPr>
            <w:r w:rsidRPr="0069339F">
              <w:rPr>
                <w:color w:val="000000"/>
                <w:sz w:val="16"/>
                <w:szCs w:val="16"/>
              </w:rPr>
              <w:t xml:space="preserve">Maksimović MŽ, Gudelj Rakić JM, Vlajinac HD, </w:t>
            </w:r>
            <w:r w:rsidRPr="0069339F">
              <w:rPr>
                <w:b/>
                <w:color w:val="000000"/>
                <w:sz w:val="16"/>
                <w:szCs w:val="16"/>
              </w:rPr>
              <w:t>Vasiljević ND</w:t>
            </w:r>
            <w:r w:rsidRPr="0069339F">
              <w:rPr>
                <w:color w:val="000000"/>
                <w:sz w:val="16"/>
                <w:szCs w:val="16"/>
              </w:rPr>
              <w:t>, Nikić MI, Marinković JM.</w:t>
            </w:r>
            <w:r w:rsidRPr="0069339F">
              <w:rPr>
                <w:sz w:val="16"/>
                <w:szCs w:val="16"/>
              </w:rPr>
              <w:t xml:space="preserve"> Comparison of different anthropometric measures in the adult population in Serbia as indicators of obesity: data from the National Health Survey 2013.</w:t>
            </w:r>
            <w:r w:rsidRPr="0069339F">
              <w:rPr>
                <w:color w:val="000000"/>
                <w:sz w:val="16"/>
                <w:szCs w:val="16"/>
              </w:rPr>
              <w:t xml:space="preserve"> Public Health Nutr. 2016 Aug; 19(12):2246-55.</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3.</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Janković J, Marinković J, Stojisavljević D, Erić M, </w:t>
            </w:r>
            <w:r w:rsidRPr="0069339F">
              <w:rPr>
                <w:b/>
                <w:sz w:val="16"/>
                <w:szCs w:val="16"/>
              </w:rPr>
              <w:t>Vasiljević N</w:t>
            </w:r>
            <w:r w:rsidRPr="0069339F">
              <w:rPr>
                <w:sz w:val="16"/>
                <w:szCs w:val="16"/>
              </w:rPr>
              <w:t>, Janković S. Sex inequalities in cardiovascular health: a cross-sectional study. Eur J Public Health. 2016 Feb; 26(1):152-8.</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4.</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Maksimović MŽ, Gudelj Rakić JM, Vlajinac HD, </w:t>
            </w:r>
            <w:r w:rsidRPr="0069339F">
              <w:rPr>
                <w:b/>
                <w:sz w:val="16"/>
                <w:szCs w:val="16"/>
              </w:rPr>
              <w:t>Vasiljević ND</w:t>
            </w:r>
            <w:r w:rsidRPr="0069339F">
              <w:rPr>
                <w:sz w:val="16"/>
                <w:szCs w:val="16"/>
              </w:rPr>
              <w:t>, Marinković JM.Relationship between health behaviour and body mass index in the Serbian adult population: data from National Health Survey 2013.Int J Public Health. 2016 Jan; 61(1):57-68.</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5.</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Vasilic-Brasnjevic S, Marinkovic J, Vlajinac H, </w:t>
            </w:r>
            <w:r w:rsidRPr="0069339F">
              <w:rPr>
                <w:b/>
                <w:sz w:val="16"/>
                <w:szCs w:val="16"/>
              </w:rPr>
              <w:t>Vasiljevic N</w:t>
            </w:r>
            <w:r w:rsidRPr="0069339F">
              <w:rPr>
                <w:sz w:val="16"/>
                <w:szCs w:val="16"/>
              </w:rPr>
              <w:t>, Jakovljevic B, Nikic M, Maksimovic M.Association of body mass index and waist circumference with severity of knee osteoarthritis. Acta Reumatol Port. 2016;41:226-231.</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6.</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lang w:val="de-DE"/>
              </w:rPr>
              <w:t xml:space="preserve">Vasilev D., Jovetić M, Vranić D, Tomović V, Jokanović M, Dimitrijevic M, Karabasil N, </w:t>
            </w:r>
            <w:r w:rsidRPr="0069339F">
              <w:rPr>
                <w:b/>
                <w:bCs/>
                <w:sz w:val="16"/>
                <w:szCs w:val="16"/>
                <w:lang w:val="de-DE"/>
              </w:rPr>
              <w:t>Vasiljević N.</w:t>
            </w:r>
            <w:r w:rsidRPr="0069339F">
              <w:rPr>
                <w:sz w:val="16"/>
                <w:szCs w:val="16"/>
                <w:lang w:val="de-DE"/>
              </w:rPr>
              <w:t xml:space="preserve">  Qualität und Mikroflora von funktionellen Rohwürsten, Untersuchung von Würsten, die mit KCl und CaCl2 als Kochsalz-Ersatzstoffe hergestellt und mit dem Probiotikum L. Casei LC01 sowie einem Präbiotikum angereichert worden sind. Fleischwirtschaft. 2016 ; 96 (2): 96-103.</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7.</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Kasanin J, </w:t>
            </w:r>
            <w:r w:rsidRPr="0069339F">
              <w:rPr>
                <w:b/>
                <w:sz w:val="16"/>
                <w:szCs w:val="16"/>
              </w:rPr>
              <w:t>Vasiljevic N</w:t>
            </w:r>
            <w:r w:rsidRPr="0069339F">
              <w:rPr>
                <w:sz w:val="16"/>
                <w:szCs w:val="16"/>
              </w:rPr>
              <w:t>, Brceski I.  Influence of Drinks with Different Sodium Content in the Rehydration of Schoolchildren Who Are Involved in Exercise Program. Journal of Environmental Protection and Ecology 2017 18 (2):720-727.</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8.</w:t>
            </w:r>
          </w:p>
        </w:tc>
        <w:tc>
          <w:tcPr>
            <w:tcW w:w="4711" w:type="pct"/>
            <w:gridSpan w:val="9"/>
            <w:shd w:val="clear" w:color="auto" w:fill="auto"/>
          </w:tcPr>
          <w:p w:rsidR="00CF089F" w:rsidRPr="0069339F" w:rsidRDefault="00CF089F" w:rsidP="00392824">
            <w:pPr>
              <w:rPr>
                <w:sz w:val="16"/>
                <w:szCs w:val="16"/>
                <w:lang w:val="sr-Cyrl-CS"/>
              </w:rPr>
            </w:pPr>
            <w:r w:rsidRPr="0069339F">
              <w:rPr>
                <w:color w:val="000000"/>
                <w:sz w:val="16"/>
                <w:szCs w:val="16"/>
                <w:shd w:val="clear" w:color="auto" w:fill="FFFFFF"/>
              </w:rPr>
              <w:t xml:space="preserve">Kontic O, </w:t>
            </w:r>
            <w:r w:rsidRPr="0069339F">
              <w:rPr>
                <w:b/>
                <w:color w:val="000000"/>
                <w:sz w:val="16"/>
                <w:szCs w:val="16"/>
                <w:shd w:val="clear" w:color="auto" w:fill="FFFFFF"/>
              </w:rPr>
              <w:t>Vasiljevic N,</w:t>
            </w:r>
            <w:r w:rsidRPr="0069339F">
              <w:rPr>
                <w:color w:val="000000"/>
                <w:sz w:val="16"/>
                <w:szCs w:val="16"/>
                <w:shd w:val="clear" w:color="auto" w:fill="FFFFFF"/>
              </w:rPr>
              <w:t xml:space="preserve"> Kisic Tepavcevic D, Trisovic M, Jorga J, Jasovic Gasic M. Eating Psychopathology and Depression Among Students in Serbia. Wulfenia Journal 2017; 24:3. </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9.</w:t>
            </w:r>
          </w:p>
        </w:tc>
        <w:tc>
          <w:tcPr>
            <w:tcW w:w="4711" w:type="pct"/>
            <w:gridSpan w:val="9"/>
            <w:shd w:val="clear" w:color="auto" w:fill="auto"/>
          </w:tcPr>
          <w:p w:rsidR="00CF089F" w:rsidRPr="0069339F" w:rsidRDefault="00CF089F" w:rsidP="00392824">
            <w:pPr>
              <w:rPr>
                <w:sz w:val="16"/>
                <w:szCs w:val="16"/>
                <w:lang w:val="sr-Cyrl-CS"/>
              </w:rPr>
            </w:pPr>
            <w:r w:rsidRPr="0069339F">
              <w:rPr>
                <w:bCs/>
                <w:sz w:val="16"/>
                <w:szCs w:val="16"/>
              </w:rPr>
              <w:t xml:space="preserve">Pilipovic-Broceta N, </w:t>
            </w:r>
            <w:r w:rsidRPr="0069339F">
              <w:rPr>
                <w:b/>
                <w:bCs/>
                <w:sz w:val="16"/>
                <w:szCs w:val="16"/>
              </w:rPr>
              <w:t>Vasiljevic N,</w:t>
            </w:r>
            <w:r w:rsidRPr="0069339F">
              <w:rPr>
                <w:bCs/>
                <w:sz w:val="16"/>
                <w:szCs w:val="16"/>
              </w:rPr>
              <w:t xml:space="preserve">  Marinkovic J, Todorovic N</w:t>
            </w:r>
            <w:r w:rsidRPr="0069339F">
              <w:rPr>
                <w:sz w:val="16"/>
                <w:szCs w:val="16"/>
              </w:rPr>
              <w:t xml:space="preserve">, </w:t>
            </w:r>
            <w:r w:rsidRPr="0069339F">
              <w:rPr>
                <w:bCs/>
                <w:sz w:val="16"/>
                <w:szCs w:val="16"/>
              </w:rPr>
              <w:t xml:space="preserve"> Jankovic J,  Ostric I, Kalimanovska-Ostric D, Racic M.</w:t>
            </w:r>
            <w:r w:rsidRPr="0069339F">
              <w:rPr>
                <w:sz w:val="16"/>
                <w:szCs w:val="16"/>
              </w:rPr>
              <w:t xml:space="preserve">Assessment of hypertension chronic caremodel: Pacic application in Bosnia and Herzegovina. </w:t>
            </w:r>
            <w:r w:rsidRPr="0069339F">
              <w:rPr>
                <w:color w:val="000000"/>
                <w:sz w:val="16"/>
                <w:szCs w:val="16"/>
              </w:rPr>
              <w:t>PLoS ONE 13(8): e0202250</w:t>
            </w:r>
            <w:r w:rsidRPr="0069339F">
              <w:rPr>
                <w:sz w:val="16"/>
                <w:szCs w:val="16"/>
              </w:rPr>
              <w:t>. doi.org/10.1371/journal.pone.0202250, August 14,2018.</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10.</w:t>
            </w:r>
          </w:p>
        </w:tc>
        <w:tc>
          <w:tcPr>
            <w:tcW w:w="4711" w:type="pct"/>
            <w:gridSpan w:val="9"/>
            <w:shd w:val="clear" w:color="auto" w:fill="auto"/>
          </w:tcPr>
          <w:p w:rsidR="00CF089F" w:rsidRPr="0069339F" w:rsidRDefault="00CF089F" w:rsidP="00392824">
            <w:pPr>
              <w:rPr>
                <w:sz w:val="16"/>
                <w:szCs w:val="16"/>
                <w:lang w:val="sr-Cyrl-CS"/>
              </w:rPr>
            </w:pPr>
            <w:r w:rsidRPr="0069339F">
              <w:rPr>
                <w:bCs/>
                <w:sz w:val="16"/>
                <w:szCs w:val="16"/>
              </w:rPr>
              <w:t>Todorovic N</w:t>
            </w:r>
            <w:r w:rsidRPr="0069339F">
              <w:rPr>
                <w:sz w:val="16"/>
                <w:szCs w:val="16"/>
              </w:rPr>
              <w:t xml:space="preserve">, Jovic-Vranes A, Djikanovic B, Pilipovic-Broceta N, </w:t>
            </w:r>
            <w:r w:rsidRPr="0069339F">
              <w:rPr>
                <w:b/>
                <w:sz w:val="16"/>
                <w:szCs w:val="16"/>
              </w:rPr>
              <w:t>Vasiljevic N,</w:t>
            </w:r>
            <w:r w:rsidRPr="0069339F">
              <w:rPr>
                <w:sz w:val="16"/>
                <w:szCs w:val="16"/>
              </w:rPr>
              <w:t xml:space="preserve"> Racic M. Health Literacy: Current Status and Challenges in the Work of Family Doctors in Bosnia and Herzegovina. Int J Environ Res Public Health. 2019 Apr 12;16(8). pii: E1324. doi: 10.3390/ijerph16081324.</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11.</w:t>
            </w:r>
          </w:p>
        </w:tc>
        <w:tc>
          <w:tcPr>
            <w:tcW w:w="4711" w:type="pct"/>
            <w:gridSpan w:val="9"/>
            <w:shd w:val="clear" w:color="auto" w:fill="auto"/>
          </w:tcPr>
          <w:p w:rsidR="00CF089F" w:rsidRPr="0069339F" w:rsidRDefault="00CF089F" w:rsidP="00392824">
            <w:pPr>
              <w:rPr>
                <w:sz w:val="16"/>
                <w:szCs w:val="16"/>
                <w:lang w:val="sr-Cyrl-CS"/>
              </w:rPr>
            </w:pPr>
            <w:r w:rsidRPr="0069339F">
              <w:rPr>
                <w:rFonts w:eastAsia="Times New Roman"/>
                <w:bCs/>
                <w:sz w:val="16"/>
                <w:szCs w:val="16"/>
              </w:rPr>
              <w:t>Todorovic N</w:t>
            </w:r>
            <w:r w:rsidRPr="0069339F">
              <w:rPr>
                <w:rFonts w:eastAsia="Times New Roman"/>
                <w:sz w:val="16"/>
                <w:szCs w:val="16"/>
              </w:rPr>
              <w:t xml:space="preserve">, Jovic-Vranes A, Djikanovic B, Pilipovic-Broceta N, </w:t>
            </w:r>
            <w:r w:rsidRPr="0069339F">
              <w:rPr>
                <w:rFonts w:eastAsia="Times New Roman"/>
                <w:b/>
                <w:sz w:val="16"/>
                <w:szCs w:val="16"/>
                <w:u w:val="single"/>
              </w:rPr>
              <w:t>Vasiljevic N,</w:t>
            </w:r>
            <w:r w:rsidRPr="0069339F">
              <w:rPr>
                <w:rFonts w:eastAsia="Times New Roman"/>
                <w:sz w:val="16"/>
                <w:szCs w:val="16"/>
              </w:rPr>
              <w:t xml:space="preserve"> Lucic-Samardzija V, Peric A. (2019). Assessment of health literacy in the adult population registered to family medicine physicians in the Republic of Srpska, Bosnia and Herzegovina.  </w:t>
            </w:r>
            <w:r w:rsidRPr="0069339F">
              <w:rPr>
                <w:rFonts w:eastAsia="Times New Roman"/>
                <w:i/>
                <w:iCs/>
                <w:sz w:val="16"/>
                <w:szCs w:val="16"/>
              </w:rPr>
              <w:t>Eur J Gen Pract</w:t>
            </w:r>
            <w:r w:rsidRPr="0069339F">
              <w:rPr>
                <w:rFonts w:eastAsia="Times New Roman"/>
                <w:sz w:val="16"/>
                <w:szCs w:val="16"/>
              </w:rPr>
              <w:t>., 25(1):32-38.</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12.</w:t>
            </w:r>
          </w:p>
        </w:tc>
        <w:tc>
          <w:tcPr>
            <w:tcW w:w="4711" w:type="pct"/>
            <w:gridSpan w:val="9"/>
            <w:shd w:val="clear" w:color="auto" w:fill="auto"/>
          </w:tcPr>
          <w:p w:rsidR="00CF089F" w:rsidRPr="0069339F" w:rsidRDefault="00CF089F" w:rsidP="00392824">
            <w:pPr>
              <w:rPr>
                <w:sz w:val="16"/>
                <w:szCs w:val="16"/>
                <w:lang w:val="sr-Cyrl-CS"/>
              </w:rPr>
            </w:pPr>
            <w:r w:rsidRPr="0069339F">
              <w:rPr>
                <w:sz w:val="16"/>
                <w:szCs w:val="16"/>
              </w:rPr>
              <w:t xml:space="preserve">Tomanic M , Belojevic G , Jovanovic A , </w:t>
            </w:r>
            <w:r w:rsidRPr="0069339F">
              <w:rPr>
                <w:b/>
                <w:bCs/>
                <w:sz w:val="16"/>
                <w:szCs w:val="16"/>
              </w:rPr>
              <w:t>Vasiljevic  N</w:t>
            </w:r>
            <w:r w:rsidRPr="0069339F">
              <w:rPr>
                <w:sz w:val="16"/>
                <w:szCs w:val="16"/>
              </w:rPr>
              <w:t xml:space="preserve">, Davidovic D and   Maksimovic K. (2020). Dietary Factors and Tinnitus among Adolescents. </w:t>
            </w:r>
            <w:r w:rsidRPr="0069339F">
              <w:rPr>
                <w:i/>
                <w:iCs/>
                <w:sz w:val="16"/>
                <w:szCs w:val="16"/>
              </w:rPr>
              <w:t>Nutrients,</w:t>
            </w:r>
            <w:r w:rsidRPr="0069339F">
              <w:rPr>
                <w:sz w:val="16"/>
                <w:szCs w:val="16"/>
              </w:rPr>
              <w:t xml:space="preserve"> 12, 3291; doi:10.3390/nu12113291</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13.</w:t>
            </w:r>
          </w:p>
        </w:tc>
        <w:tc>
          <w:tcPr>
            <w:tcW w:w="4711" w:type="pct"/>
            <w:gridSpan w:val="9"/>
            <w:shd w:val="clear" w:color="auto" w:fill="auto"/>
          </w:tcPr>
          <w:p w:rsidR="00CF089F" w:rsidRPr="0069339F" w:rsidRDefault="00CF089F" w:rsidP="00392824">
            <w:pPr>
              <w:rPr>
                <w:sz w:val="16"/>
                <w:szCs w:val="16"/>
                <w:lang w:val="sr-Cyrl-CS"/>
              </w:rPr>
            </w:pPr>
            <w:r w:rsidRPr="0069339F">
              <w:rPr>
                <w:rFonts w:eastAsia="Times New Roman"/>
                <w:sz w:val="16"/>
                <w:szCs w:val="16"/>
              </w:rPr>
              <w:t>Slađana Rakić</w:t>
            </w:r>
            <w:r w:rsidRPr="0069339F">
              <w:rPr>
                <w:sz w:val="16"/>
                <w:szCs w:val="16"/>
              </w:rPr>
              <w:t xml:space="preserve">,  Dopsaj Milivoj, Đorđević-Nikić Marina, </w:t>
            </w:r>
            <w:r w:rsidRPr="0069339F">
              <w:rPr>
                <w:b/>
                <w:sz w:val="16"/>
                <w:szCs w:val="16"/>
                <w:u w:val="single"/>
              </w:rPr>
              <w:t>Vasiljević Nađa</w:t>
            </w:r>
            <w:r w:rsidRPr="0069339F">
              <w:rPr>
                <w:sz w:val="16"/>
                <w:szCs w:val="16"/>
              </w:rPr>
              <w:t xml:space="preserve">, Dopsaj Violeta, Maksimović Miloš,  Tomanić S. Milena, Miljuš Dragan.(2019).  Profile and reference values for body fat and skeletal muscle mass percent at females, aged from 18.0 to 69.9, measured by multichannel segmental bioimpedance method: Serbian population study. </w:t>
            </w:r>
            <w:r w:rsidRPr="0069339F">
              <w:rPr>
                <w:i/>
                <w:iCs/>
                <w:sz w:val="16"/>
                <w:szCs w:val="16"/>
              </w:rPr>
              <w:t>Int. J. Morphol</w:t>
            </w:r>
            <w:r w:rsidRPr="0069339F">
              <w:rPr>
                <w:sz w:val="16"/>
                <w:szCs w:val="16"/>
              </w:rPr>
              <w:t>., 37(4):1286-1293.</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14.</w:t>
            </w:r>
          </w:p>
        </w:tc>
        <w:tc>
          <w:tcPr>
            <w:tcW w:w="4711" w:type="pct"/>
            <w:gridSpan w:val="9"/>
            <w:shd w:val="clear" w:color="auto" w:fill="auto"/>
          </w:tcPr>
          <w:p w:rsidR="00CF089F" w:rsidRPr="0069339F" w:rsidRDefault="00CF089F" w:rsidP="00392824">
            <w:pPr>
              <w:rPr>
                <w:sz w:val="16"/>
                <w:szCs w:val="16"/>
                <w:lang w:val="sr-Cyrl-CS"/>
              </w:rPr>
            </w:pPr>
            <w:r w:rsidRPr="0069339F">
              <w:rPr>
                <w:rFonts w:eastAsia="Calibri"/>
                <w:color w:val="222222"/>
                <w:sz w:val="16"/>
                <w:szCs w:val="16"/>
                <w:shd w:val="clear" w:color="auto" w:fill="FFFFFF"/>
                <w:lang w:eastAsia="en-US"/>
              </w:rPr>
              <w:t xml:space="preserve">Grabež M, Škrbić R, Stojiljković PM, Rudić-Grujić V, Paunović M, Arsić A,   Petrović S, Vučić V, Mirjanić-Azarić B, Šavikin K, Menković N, Janković T,  </w:t>
            </w:r>
            <w:r w:rsidRPr="0069339F">
              <w:rPr>
                <w:rFonts w:eastAsia="Calibri"/>
                <w:b/>
                <w:color w:val="222222"/>
                <w:sz w:val="16"/>
                <w:szCs w:val="16"/>
                <w:u w:val="single"/>
                <w:shd w:val="clear" w:color="auto" w:fill="FFFFFF"/>
                <w:lang w:eastAsia="en-US"/>
              </w:rPr>
              <w:t>Vasiljević N.</w:t>
            </w:r>
            <w:r w:rsidRPr="0069339F">
              <w:rPr>
                <w:rFonts w:eastAsia="Calibri"/>
                <w:color w:val="222222"/>
                <w:sz w:val="16"/>
                <w:szCs w:val="16"/>
                <w:shd w:val="clear" w:color="auto" w:fill="FFFFFF"/>
                <w:lang w:eastAsia="en-US"/>
              </w:rPr>
              <w:t xml:space="preserve"> </w:t>
            </w:r>
            <w:r w:rsidRPr="0069339F">
              <w:rPr>
                <w:rFonts w:eastAsia="Times New Roman"/>
                <w:sz w:val="16"/>
                <w:szCs w:val="16"/>
                <w:lang w:eastAsia="en-US"/>
              </w:rPr>
              <w:t>Beneficial effects of pomegranate peel extract on plasma lipid profile, fatty acids levels and blood pressure in patients with diabetes mellitus type-2: A randomized, double-blind, placebo-controlled study</w:t>
            </w:r>
            <w:r w:rsidRPr="0069339F">
              <w:rPr>
                <w:rFonts w:eastAsia="Calibri"/>
                <w:color w:val="222222"/>
                <w:sz w:val="16"/>
                <w:szCs w:val="16"/>
                <w:shd w:val="clear" w:color="auto" w:fill="FFFFFF"/>
                <w:lang w:eastAsia="en-US"/>
              </w:rPr>
              <w:t>.</w:t>
            </w:r>
            <w:r w:rsidRPr="0069339F">
              <w:rPr>
                <w:rFonts w:eastAsia="Times New Roman"/>
                <w:color w:val="222222"/>
                <w:sz w:val="16"/>
                <w:szCs w:val="16"/>
                <w:lang w:eastAsia="en-US"/>
              </w:rPr>
              <w:t xml:space="preserve"> Journal of Functional Foods, 2020;</w:t>
            </w:r>
            <w:r w:rsidRPr="0069339F">
              <w:rPr>
                <w:rFonts w:eastAsia="Calibri"/>
                <w:sz w:val="16"/>
                <w:szCs w:val="16"/>
                <w:lang w:eastAsia="en-US"/>
              </w:rPr>
              <w:t xml:space="preserve"> </w:t>
            </w:r>
            <w:hyperlink r:id="rId6" w:tooltip="Go to table of contents for this volume/issue" w:history="1">
              <w:r w:rsidRPr="0069339F">
                <w:rPr>
                  <w:rFonts w:eastAsia="Calibri"/>
                  <w:sz w:val="16"/>
                  <w:szCs w:val="16"/>
                  <w:lang w:eastAsia="en-US"/>
                </w:rPr>
                <w:t>64</w:t>
              </w:r>
            </w:hyperlink>
            <w:r w:rsidRPr="0069339F">
              <w:rPr>
                <w:rFonts w:eastAsia="Calibri"/>
                <w:color w:val="2E2E2E"/>
                <w:sz w:val="16"/>
                <w:szCs w:val="16"/>
                <w:lang w:eastAsia="en-US"/>
              </w:rPr>
              <w:t>, 103692</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15.</w:t>
            </w:r>
          </w:p>
        </w:tc>
        <w:tc>
          <w:tcPr>
            <w:tcW w:w="4711" w:type="pct"/>
            <w:gridSpan w:val="9"/>
            <w:shd w:val="clear" w:color="auto" w:fill="auto"/>
          </w:tcPr>
          <w:p w:rsidR="00CF089F" w:rsidRPr="0069339F" w:rsidRDefault="00CF089F" w:rsidP="0069339F">
            <w:pPr>
              <w:widowControl/>
              <w:autoSpaceDE/>
              <w:autoSpaceDN/>
              <w:adjustRightInd/>
              <w:rPr>
                <w:rFonts w:eastAsia="Calibri"/>
                <w:color w:val="222222"/>
                <w:sz w:val="16"/>
                <w:szCs w:val="16"/>
                <w:shd w:val="clear" w:color="auto" w:fill="FFFFFF"/>
                <w:lang w:val="en-US" w:eastAsia="en-US"/>
              </w:rPr>
            </w:pPr>
            <w:proofErr w:type="spellStart"/>
            <w:r w:rsidRPr="0069339F">
              <w:rPr>
                <w:rFonts w:eastAsia="Calibri"/>
                <w:sz w:val="16"/>
                <w:szCs w:val="16"/>
                <w:lang w:val="en-US" w:eastAsia="en-US"/>
              </w:rPr>
              <w:t>Davidovi</w:t>
            </w:r>
            <w:proofErr w:type="spellEnd"/>
            <w:r w:rsidRPr="0069339F">
              <w:rPr>
                <w:rFonts w:eastAsia="Calibri"/>
                <w:sz w:val="16"/>
                <w:szCs w:val="16"/>
                <w:lang w:eastAsia="en-US"/>
              </w:rPr>
              <w:t>с</w:t>
            </w:r>
            <w:r w:rsidRPr="0069339F">
              <w:rPr>
                <w:rFonts w:eastAsia="Calibri"/>
                <w:sz w:val="16"/>
                <w:szCs w:val="16"/>
                <w:lang w:val="en-US" w:eastAsia="en-US"/>
              </w:rPr>
              <w:t xml:space="preserve"> D</w:t>
            </w:r>
            <w:r w:rsidRPr="0069339F">
              <w:rPr>
                <w:rFonts w:eastAsia="Calibri"/>
                <w:sz w:val="16"/>
                <w:szCs w:val="16"/>
                <w:lang w:eastAsia="en-US"/>
              </w:rPr>
              <w:t>,</w:t>
            </w:r>
            <w:r w:rsidRPr="0069339F">
              <w:rPr>
                <w:rFonts w:eastAsia="Calibri"/>
                <w:sz w:val="16"/>
                <w:szCs w:val="16"/>
                <w:lang w:val="en-US" w:eastAsia="en-US"/>
              </w:rPr>
              <w:t xml:space="preserve"> </w:t>
            </w:r>
            <w:proofErr w:type="spellStart"/>
            <w:r w:rsidRPr="0069339F">
              <w:rPr>
                <w:rFonts w:eastAsia="Calibri"/>
                <w:sz w:val="16"/>
                <w:szCs w:val="16"/>
                <w:lang w:val="en-US" w:eastAsia="en-US"/>
              </w:rPr>
              <w:t>Paunovic</w:t>
            </w:r>
            <w:proofErr w:type="spellEnd"/>
            <w:r w:rsidRPr="0069339F">
              <w:rPr>
                <w:rFonts w:eastAsia="Calibri"/>
                <w:sz w:val="16"/>
                <w:szCs w:val="16"/>
                <w:lang w:val="en-US" w:eastAsia="en-US"/>
              </w:rPr>
              <w:t xml:space="preserve"> K, </w:t>
            </w:r>
            <w:proofErr w:type="spellStart"/>
            <w:r w:rsidRPr="0069339F">
              <w:rPr>
                <w:rFonts w:eastAsia="Calibri"/>
                <w:sz w:val="16"/>
                <w:szCs w:val="16"/>
                <w:lang w:val="en-US" w:eastAsia="en-US"/>
              </w:rPr>
              <w:t>Zaric</w:t>
            </w:r>
            <w:proofErr w:type="spellEnd"/>
            <w:r w:rsidRPr="0069339F">
              <w:rPr>
                <w:rFonts w:eastAsia="Calibri"/>
                <w:sz w:val="16"/>
                <w:szCs w:val="16"/>
                <w:lang w:val="en-US" w:eastAsia="en-US"/>
              </w:rPr>
              <w:t xml:space="preserve"> D, </w:t>
            </w:r>
            <w:proofErr w:type="spellStart"/>
            <w:r w:rsidRPr="0069339F">
              <w:rPr>
                <w:rFonts w:eastAsia="Calibri"/>
                <w:sz w:val="16"/>
                <w:szCs w:val="16"/>
                <w:lang w:val="en-US" w:eastAsia="en-US"/>
              </w:rPr>
              <w:t>Jovanovic</w:t>
            </w:r>
            <w:proofErr w:type="spellEnd"/>
            <w:r w:rsidRPr="0069339F">
              <w:rPr>
                <w:rFonts w:eastAsia="Calibri"/>
                <w:sz w:val="16"/>
                <w:szCs w:val="16"/>
                <w:lang w:val="en-US" w:eastAsia="en-US"/>
              </w:rPr>
              <w:t xml:space="preserve"> A, </w:t>
            </w:r>
            <w:proofErr w:type="spellStart"/>
            <w:r w:rsidRPr="0069339F">
              <w:rPr>
                <w:rFonts w:eastAsia="Calibri"/>
                <w:b/>
                <w:bCs/>
                <w:sz w:val="16"/>
                <w:szCs w:val="16"/>
                <w:lang w:val="en-US" w:eastAsia="en-US"/>
              </w:rPr>
              <w:t>Vasiljevic</w:t>
            </w:r>
            <w:proofErr w:type="spellEnd"/>
            <w:r w:rsidRPr="0069339F">
              <w:rPr>
                <w:rFonts w:eastAsia="Calibri"/>
                <w:b/>
                <w:bCs/>
                <w:sz w:val="16"/>
                <w:szCs w:val="16"/>
                <w:lang w:val="en-US" w:eastAsia="en-US"/>
              </w:rPr>
              <w:t xml:space="preserve"> N</w:t>
            </w:r>
            <w:r w:rsidRPr="0069339F">
              <w:rPr>
                <w:rFonts w:eastAsia="Calibri"/>
                <w:sz w:val="16"/>
                <w:szCs w:val="16"/>
                <w:lang w:val="en-US" w:eastAsia="en-US"/>
              </w:rPr>
              <w:t xml:space="preserve">, </w:t>
            </w:r>
            <w:proofErr w:type="spellStart"/>
            <w:r w:rsidRPr="0069339F">
              <w:rPr>
                <w:rFonts w:eastAsia="Calibri"/>
                <w:sz w:val="16"/>
                <w:szCs w:val="16"/>
                <w:lang w:val="en-US" w:eastAsia="en-US"/>
              </w:rPr>
              <w:t>Stošovic</w:t>
            </w:r>
            <w:proofErr w:type="spellEnd"/>
            <w:r w:rsidRPr="0069339F">
              <w:rPr>
                <w:rFonts w:eastAsia="Calibri"/>
                <w:sz w:val="16"/>
                <w:szCs w:val="16"/>
                <w:lang w:val="en-US" w:eastAsia="en-US"/>
              </w:rPr>
              <w:t xml:space="preserve"> D, </w:t>
            </w:r>
            <w:proofErr w:type="spellStart"/>
            <w:r w:rsidRPr="0069339F">
              <w:rPr>
                <w:rFonts w:eastAsia="Calibri"/>
                <w:sz w:val="16"/>
                <w:szCs w:val="16"/>
                <w:lang w:val="en-US" w:eastAsia="en-US"/>
              </w:rPr>
              <w:t>Tomanic</w:t>
            </w:r>
            <w:proofErr w:type="spellEnd"/>
            <w:r w:rsidRPr="0069339F">
              <w:rPr>
                <w:rFonts w:eastAsia="Calibri"/>
                <w:sz w:val="16"/>
                <w:szCs w:val="16"/>
                <w:lang w:val="en-US" w:eastAsia="en-US"/>
              </w:rPr>
              <w:t xml:space="preserve"> M. Nutrition and Health Claims Spectra of Pre-Packaged Foods on Serbian Supermarket Shelves: A Repeated Cross-Sectional Study. Nutrients 2021, 13, 2832. </w:t>
            </w:r>
          </w:p>
        </w:tc>
      </w:tr>
      <w:tr w:rsidR="00CF089F" w:rsidRPr="0069339F" w:rsidTr="0069339F">
        <w:trPr>
          <w:trHeight w:val="227"/>
          <w:jc w:val="center"/>
        </w:trPr>
        <w:tc>
          <w:tcPr>
            <w:tcW w:w="289" w:type="pct"/>
            <w:vAlign w:val="center"/>
          </w:tcPr>
          <w:p w:rsidR="00CF089F" w:rsidRPr="0069339F" w:rsidRDefault="00CF089F" w:rsidP="008F5A9C">
            <w:pPr>
              <w:spacing w:after="60"/>
              <w:rPr>
                <w:sz w:val="16"/>
              </w:rPr>
            </w:pPr>
            <w:r w:rsidRPr="0069339F">
              <w:rPr>
                <w:sz w:val="16"/>
              </w:rPr>
              <w:t>16.</w:t>
            </w:r>
          </w:p>
        </w:tc>
        <w:tc>
          <w:tcPr>
            <w:tcW w:w="4711" w:type="pct"/>
            <w:gridSpan w:val="9"/>
            <w:shd w:val="clear" w:color="auto" w:fill="auto"/>
          </w:tcPr>
          <w:p w:rsidR="00CF089F" w:rsidRPr="0069339F" w:rsidRDefault="00CF089F" w:rsidP="008F5A9C">
            <w:pPr>
              <w:widowControl/>
              <w:autoSpaceDE/>
              <w:autoSpaceDN/>
              <w:adjustRightInd/>
              <w:rPr>
                <w:color w:val="222222"/>
                <w:sz w:val="16"/>
                <w:szCs w:val="16"/>
                <w:shd w:val="clear" w:color="auto" w:fill="FFFFFF"/>
              </w:rPr>
            </w:pPr>
            <w:r w:rsidRPr="0069339F">
              <w:rPr>
                <w:sz w:val="16"/>
                <w:szCs w:val="16"/>
              </w:rPr>
              <w:t xml:space="preserve">Stosovic D, </w:t>
            </w:r>
            <w:r w:rsidRPr="0069339F">
              <w:rPr>
                <w:b/>
                <w:bCs/>
                <w:sz w:val="16"/>
                <w:szCs w:val="16"/>
              </w:rPr>
              <w:t>Vasiljevic N</w:t>
            </w:r>
            <w:r w:rsidRPr="0069339F">
              <w:rPr>
                <w:sz w:val="16"/>
                <w:szCs w:val="16"/>
              </w:rPr>
              <w:t>, Jovanovic V, Cirkovic A, Paunovic K and Davidovic D (2021) Dietary Habits of Older Adults in Serbia: Findings From the National Health Survey. Front. Public Health 9:610873. doi: 10.3389/fpubh.2021.610873</w:t>
            </w:r>
          </w:p>
        </w:tc>
      </w:tr>
      <w:tr w:rsidR="00CF089F" w:rsidRPr="0069339F" w:rsidTr="0069339F">
        <w:trPr>
          <w:trHeight w:val="227"/>
          <w:jc w:val="center"/>
        </w:trPr>
        <w:tc>
          <w:tcPr>
            <w:tcW w:w="2641" w:type="pct"/>
            <w:gridSpan w:val="6"/>
            <w:vAlign w:val="center"/>
          </w:tcPr>
          <w:p w:rsidR="00CF089F" w:rsidRPr="0069339F" w:rsidRDefault="00CF089F" w:rsidP="008F5A9C">
            <w:pPr>
              <w:spacing w:after="60"/>
              <w:rPr>
                <w:b/>
                <w:sz w:val="18"/>
              </w:rPr>
            </w:pPr>
            <w:r w:rsidRPr="0069339F">
              <w:rPr>
                <w:sz w:val="18"/>
                <w:lang w:val="sr-Cyrl-CS"/>
              </w:rPr>
              <w:t>Укупан број цитата, без аутоцитата</w:t>
            </w:r>
          </w:p>
        </w:tc>
        <w:tc>
          <w:tcPr>
            <w:tcW w:w="2359" w:type="pct"/>
            <w:gridSpan w:val="4"/>
            <w:vAlign w:val="center"/>
          </w:tcPr>
          <w:p w:rsidR="00CF089F" w:rsidRPr="0069339F" w:rsidRDefault="00CF089F" w:rsidP="00392824">
            <w:pPr>
              <w:rPr>
                <w:sz w:val="18"/>
              </w:rPr>
            </w:pPr>
            <w:r w:rsidRPr="0069339F">
              <w:rPr>
                <w:sz w:val="18"/>
              </w:rPr>
              <w:t>252</w:t>
            </w:r>
          </w:p>
        </w:tc>
      </w:tr>
      <w:tr w:rsidR="00CF089F" w:rsidRPr="0069339F" w:rsidTr="0069339F">
        <w:trPr>
          <w:trHeight w:val="227"/>
          <w:jc w:val="center"/>
        </w:trPr>
        <w:tc>
          <w:tcPr>
            <w:tcW w:w="2641" w:type="pct"/>
            <w:gridSpan w:val="6"/>
            <w:vAlign w:val="center"/>
          </w:tcPr>
          <w:p w:rsidR="00CF089F" w:rsidRPr="0069339F" w:rsidRDefault="00CF089F" w:rsidP="00392824">
            <w:pPr>
              <w:rPr>
                <w:sz w:val="18"/>
                <w:lang w:val="sr-Cyrl-CS"/>
              </w:rPr>
            </w:pPr>
            <w:r w:rsidRPr="0069339F">
              <w:rPr>
                <w:sz w:val="18"/>
                <w:lang w:val="sr-Cyrl-CS"/>
              </w:rPr>
              <w:t>Укупан број радова са SCI (или SSCI) листе</w:t>
            </w:r>
          </w:p>
        </w:tc>
        <w:tc>
          <w:tcPr>
            <w:tcW w:w="2359" w:type="pct"/>
            <w:gridSpan w:val="4"/>
            <w:vAlign w:val="center"/>
          </w:tcPr>
          <w:p w:rsidR="00CF089F" w:rsidRPr="0069339F" w:rsidRDefault="00CF089F" w:rsidP="00392824">
            <w:pPr>
              <w:rPr>
                <w:sz w:val="18"/>
              </w:rPr>
            </w:pPr>
            <w:r w:rsidRPr="0069339F">
              <w:rPr>
                <w:sz w:val="18"/>
              </w:rPr>
              <w:t>33</w:t>
            </w:r>
          </w:p>
        </w:tc>
      </w:tr>
      <w:tr w:rsidR="00CF089F" w:rsidRPr="0069339F" w:rsidTr="0069339F">
        <w:trPr>
          <w:trHeight w:val="227"/>
          <w:jc w:val="center"/>
        </w:trPr>
        <w:tc>
          <w:tcPr>
            <w:tcW w:w="2641" w:type="pct"/>
            <w:gridSpan w:val="6"/>
            <w:vAlign w:val="center"/>
          </w:tcPr>
          <w:p w:rsidR="00CF089F" w:rsidRPr="0069339F" w:rsidRDefault="00CF089F" w:rsidP="00392824">
            <w:pPr>
              <w:rPr>
                <w:sz w:val="18"/>
                <w:lang w:val="sr-Cyrl-CS"/>
              </w:rPr>
            </w:pPr>
            <w:r w:rsidRPr="0069339F">
              <w:rPr>
                <w:sz w:val="18"/>
                <w:lang w:val="sr-Cyrl-CS"/>
              </w:rPr>
              <w:t>Тренутно учешће на пројектима</w:t>
            </w:r>
          </w:p>
        </w:tc>
        <w:tc>
          <w:tcPr>
            <w:tcW w:w="630" w:type="pct"/>
            <w:gridSpan w:val="2"/>
            <w:vAlign w:val="center"/>
          </w:tcPr>
          <w:p w:rsidR="00CF089F" w:rsidRPr="0069339F" w:rsidRDefault="00CF089F" w:rsidP="00392824">
            <w:pPr>
              <w:rPr>
                <w:sz w:val="18"/>
                <w:lang w:val="sr-Cyrl-CS"/>
              </w:rPr>
            </w:pPr>
            <w:r w:rsidRPr="0069339F">
              <w:rPr>
                <w:sz w:val="18"/>
                <w:lang w:val="sr-Cyrl-CS"/>
              </w:rPr>
              <w:t>Домаћи</w:t>
            </w:r>
          </w:p>
        </w:tc>
        <w:tc>
          <w:tcPr>
            <w:tcW w:w="1729" w:type="pct"/>
            <w:gridSpan w:val="2"/>
            <w:vAlign w:val="center"/>
          </w:tcPr>
          <w:p w:rsidR="00CF089F" w:rsidRPr="0069339F" w:rsidRDefault="00CF089F" w:rsidP="00392824">
            <w:pPr>
              <w:rPr>
                <w:sz w:val="18"/>
                <w:lang w:val="sr-Cyrl-CS"/>
              </w:rPr>
            </w:pPr>
            <w:r w:rsidRPr="0069339F">
              <w:rPr>
                <w:sz w:val="18"/>
                <w:lang w:val="sr-Cyrl-CS"/>
              </w:rPr>
              <w:t>Међународни</w:t>
            </w:r>
          </w:p>
        </w:tc>
      </w:tr>
      <w:tr w:rsidR="00CF089F" w:rsidRPr="0069339F" w:rsidTr="0069339F">
        <w:trPr>
          <w:trHeight w:val="227"/>
          <w:jc w:val="center"/>
        </w:trPr>
        <w:tc>
          <w:tcPr>
            <w:tcW w:w="2641" w:type="pct"/>
            <w:gridSpan w:val="6"/>
            <w:vAlign w:val="center"/>
          </w:tcPr>
          <w:p w:rsidR="00CF089F" w:rsidRPr="0069339F" w:rsidRDefault="00CF089F" w:rsidP="00392824">
            <w:pPr>
              <w:rPr>
                <w:sz w:val="18"/>
                <w:lang w:val="sr-Cyrl-CS"/>
              </w:rPr>
            </w:pPr>
            <w:r w:rsidRPr="0069339F">
              <w:rPr>
                <w:sz w:val="18"/>
                <w:lang w:val="sr-Cyrl-CS"/>
              </w:rPr>
              <w:t xml:space="preserve">Усавршавања </w:t>
            </w:r>
          </w:p>
        </w:tc>
        <w:tc>
          <w:tcPr>
            <w:tcW w:w="2359" w:type="pct"/>
            <w:gridSpan w:val="4"/>
            <w:vAlign w:val="center"/>
          </w:tcPr>
          <w:p w:rsidR="00CF089F" w:rsidRPr="0069339F" w:rsidRDefault="00CF089F" w:rsidP="00392824">
            <w:pPr>
              <w:rPr>
                <w:sz w:val="18"/>
                <w:lang w:val="sr-Cyrl-CS"/>
              </w:rPr>
            </w:pPr>
          </w:p>
        </w:tc>
      </w:tr>
      <w:tr w:rsidR="00CF089F" w:rsidRPr="0069339F" w:rsidTr="0069339F">
        <w:trPr>
          <w:trHeight w:val="227"/>
          <w:jc w:val="center"/>
        </w:trPr>
        <w:tc>
          <w:tcPr>
            <w:tcW w:w="5000" w:type="pct"/>
            <w:gridSpan w:val="10"/>
            <w:vAlign w:val="center"/>
          </w:tcPr>
          <w:p w:rsidR="00CF089F" w:rsidRPr="0069339F" w:rsidRDefault="00CF089F" w:rsidP="00392824">
            <w:pPr>
              <w:rPr>
                <w:sz w:val="18"/>
                <w:lang w:val="sr-Cyrl-CS"/>
              </w:rPr>
            </w:pPr>
            <w:r w:rsidRPr="0069339F">
              <w:rPr>
                <w:sz w:val="18"/>
                <w:lang w:val="sr-Cyrl-CS"/>
              </w:rPr>
              <w:t>Други подаци које сматрате релевантним</w:t>
            </w:r>
          </w:p>
        </w:tc>
      </w:tr>
    </w:tbl>
    <w:p w:rsidR="00EF4268" w:rsidRDefault="00EF4268" w:rsidP="00CF089F"/>
    <w:sectPr w:rsidR="00EF4268" w:rsidSect="0069339F">
      <w:headerReference w:type="default" r:id="rId7"/>
      <w:pgSz w:w="11907" w:h="16839" w:code="9"/>
      <w:pgMar w:top="1440" w:right="1440" w:bottom="1440" w:left="1440" w:header="39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4B6" w:rsidRDefault="000D54B6" w:rsidP="00D37AAD">
      <w:r>
        <w:separator/>
      </w:r>
    </w:p>
  </w:endnote>
  <w:endnote w:type="continuationSeparator" w:id="0">
    <w:p w:rsidR="000D54B6" w:rsidRDefault="000D54B6"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4B6" w:rsidRDefault="000D54B6" w:rsidP="00D37AAD">
      <w:r>
        <w:separator/>
      </w:r>
    </w:p>
  </w:footnote>
  <w:footnote w:type="continuationSeparator" w:id="0">
    <w:p w:rsidR="000D54B6" w:rsidRDefault="000D54B6"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D37AAD"/>
    <w:rsid w:val="000C3998"/>
    <w:rsid w:val="000D54B6"/>
    <w:rsid w:val="001033B8"/>
    <w:rsid w:val="001F45DF"/>
    <w:rsid w:val="00392824"/>
    <w:rsid w:val="004A50EB"/>
    <w:rsid w:val="004F6338"/>
    <w:rsid w:val="00633959"/>
    <w:rsid w:val="00642827"/>
    <w:rsid w:val="0069339F"/>
    <w:rsid w:val="006951B0"/>
    <w:rsid w:val="007949C2"/>
    <w:rsid w:val="008673B9"/>
    <w:rsid w:val="009555F0"/>
    <w:rsid w:val="00AD1534"/>
    <w:rsid w:val="00C95207"/>
    <w:rsid w:val="00CF089F"/>
    <w:rsid w:val="00D37AAD"/>
    <w:rsid w:val="00D940AE"/>
    <w:rsid w:val="00E42D3B"/>
    <w:rsid w:val="00E7734D"/>
    <w:rsid w:val="00EF4268"/>
    <w:rsid w:val="00F61B9C"/>
    <w:rsid w:val="00FE5E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ciencedirect.com/science/journal/17564646/64/supp/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5742</CharactersWithSpaces>
  <SharedDoc>false</SharedDoc>
  <HLinks>
    <vt:vector size="12" baseType="variant">
      <vt:variant>
        <vt:i4>5308440</vt:i4>
      </vt:variant>
      <vt:variant>
        <vt:i4>3</vt:i4>
      </vt:variant>
      <vt:variant>
        <vt:i4>0</vt:i4>
      </vt:variant>
      <vt:variant>
        <vt:i4>5</vt:i4>
      </vt:variant>
      <vt:variant>
        <vt:lpwstr>https://www.sciencedirect.com/science/journal/17564646/64/supp/C</vt:lpwstr>
      </vt:variant>
      <vt:variant>
        <vt:lpwstr/>
      </vt:variant>
      <vt:variant>
        <vt:i4>4325403</vt:i4>
      </vt:variant>
      <vt:variant>
        <vt:i4>0</vt:i4>
      </vt:variant>
      <vt:variant>
        <vt:i4>0</vt:i4>
      </vt:variant>
      <vt:variant>
        <vt:i4>5</vt:i4>
      </vt:variant>
      <vt:variant>
        <vt:lpwstr>https://scholar.google.com/scholar?oi=bibs&amp;cluster=15835159767806862006&amp;btnI=1&amp;hl=sr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Windows User</cp:lastModifiedBy>
  <cp:revision>5</cp:revision>
  <dcterms:created xsi:type="dcterms:W3CDTF">2021-11-28T11:42:00Z</dcterms:created>
  <dcterms:modified xsi:type="dcterms:W3CDTF">2021-11-29T09:32:00Z</dcterms:modified>
</cp:coreProperties>
</file>